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C1" w:rsidRDefault="008725C1">
      <w:bookmarkStart w:id="0" w:name="JR_PAGE_ANCHOR_0_1"/>
      <w:bookmarkEnd w:id="0"/>
    </w:p>
    <w:p w:rsidR="008725C1" w:rsidRDefault="008725C1" w:rsidP="008725C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bookmarkStart w:id="1" w:name="_GoBack"/>
      <w:r>
        <w:rPr>
          <w:rFonts w:ascii="Arial" w:hAnsi="Arial" w:cs="Arial"/>
          <w:color w:val="2C2D2E"/>
          <w:sz w:val="23"/>
          <w:szCs w:val="23"/>
        </w:rPr>
        <w:t>ВНИМАНИЮ ВЫПУСКНИКОВ 9-Х КЛАССОВ И</w:t>
      </w:r>
      <w:r>
        <w:rPr>
          <w:rFonts w:ascii="Arial" w:hAnsi="Arial" w:cs="Arial"/>
          <w:color w:val="2C2D2E"/>
          <w:sz w:val="23"/>
          <w:szCs w:val="23"/>
        </w:rPr>
        <w:br/>
        <w:t>ИХ РОДИТЕЛЕЙ (ЗАКОННЫХ ПРЕДСТАВИТЕЛЕЙ)!</w:t>
      </w:r>
    </w:p>
    <w:bookmarkEnd w:id="1"/>
    <w:p w:rsidR="008725C1" w:rsidRDefault="008725C1" w:rsidP="008725C1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На основе Соглашения о сотрудничестве между МБОУ «СШ № 26 им. А.С. Пушкина» и смоленского филиала ФГОБУ ВО «Финансовый университет при Правительстве Российской Федерации» объявляем индивидуальный отбор обучающихся в 10-е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предуниверситетские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профильные классы на 2025-2026 учебный год по направлению:</w:t>
      </w:r>
      <w:r>
        <w:rPr>
          <w:rFonts w:ascii="Arial" w:hAnsi="Arial" w:cs="Arial"/>
          <w:color w:val="2C2D2E"/>
          <w:sz w:val="23"/>
          <w:szCs w:val="23"/>
        </w:rPr>
        <w:br/>
        <w:t>– 10 А класс социального-экономического профиля (с углубленным изучением математики и обществознания) — 30 обучающихся.</w:t>
      </w:r>
      <w:r>
        <w:rPr>
          <w:rFonts w:ascii="Arial" w:hAnsi="Arial" w:cs="Arial"/>
          <w:color w:val="2C2D2E"/>
          <w:sz w:val="23"/>
          <w:szCs w:val="23"/>
        </w:rPr>
        <w:br/>
        <w:t>Программы социального-экономического профиля реализуются на основе сетевого сотрудничества с Филиалом ФГОБУ ВО «Финансовый университет при Правительстве Российской Федерации».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Организация индивидуального рейтингового отбора обучающихся в                        10-е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предуниверситетские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профильные классы будет осуществляться с 30 июня по 1 июля 2025 года согласно Положению о профильных классах в МБОУ «СШ № 26 им. А.С. Пушкина»:</w:t>
      </w:r>
      <w:r>
        <w:rPr>
          <w:rFonts w:ascii="Arial" w:hAnsi="Arial" w:cs="Arial"/>
          <w:color w:val="2C2D2E"/>
          <w:sz w:val="23"/>
          <w:szCs w:val="23"/>
        </w:rPr>
        <w:br/>
        <w:t>– независимо от территориальной принадлежности выпускников;</w:t>
      </w:r>
      <w:r>
        <w:rPr>
          <w:rFonts w:ascii="Arial" w:hAnsi="Arial" w:cs="Arial"/>
          <w:color w:val="2C2D2E"/>
          <w:sz w:val="23"/>
          <w:szCs w:val="23"/>
        </w:rPr>
        <w:br/>
        <w:t>– на основании конкурса аттестатов об основном общем образовании, результатов государственной итоговой аттестации и личных достижений по общеобразовательным предметам в зависимости от выбранного профиля.</w:t>
      </w:r>
    </w:p>
    <w:p w:rsidR="008725C1" w:rsidRDefault="008725C1" w:rsidP="008725C1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Для участия в индивидуальном отборе выпускникам необходимо предоставить приемной комиссии следующие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документы:</w:t>
      </w:r>
      <w:r>
        <w:rPr>
          <w:rFonts w:ascii="Arial" w:hAnsi="Arial" w:cs="Arial"/>
          <w:color w:val="2C2D2E"/>
          <w:sz w:val="23"/>
          <w:szCs w:val="23"/>
        </w:rPr>
        <w:br/>
        <w:t>–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заявление установленного образца на имя директора школы;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– справку о результатах ОГЭ (в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т.ч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по профильным предметам);</w:t>
      </w:r>
      <w:r>
        <w:rPr>
          <w:rFonts w:ascii="Arial" w:hAnsi="Arial" w:cs="Arial"/>
          <w:color w:val="2C2D2E"/>
          <w:sz w:val="23"/>
          <w:szCs w:val="23"/>
        </w:rPr>
        <w:br/>
        <w:t>– аттестат об основном общем образовании;</w:t>
      </w:r>
      <w:r>
        <w:rPr>
          <w:rFonts w:ascii="Arial" w:hAnsi="Arial" w:cs="Arial"/>
          <w:color w:val="2C2D2E"/>
          <w:sz w:val="23"/>
          <w:szCs w:val="23"/>
        </w:rPr>
        <w:br/>
        <w:t>– портфолио (результаты иных индивидуальных достижений).</w:t>
      </w:r>
    </w:p>
    <w:p w:rsidR="008725C1" w:rsidRDefault="008725C1" w:rsidP="008725C1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зачислении в 10-й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предуниверситетский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профильный класс может быть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отказано:</w:t>
      </w:r>
      <w:r>
        <w:rPr>
          <w:rFonts w:ascii="Arial" w:hAnsi="Arial" w:cs="Arial"/>
          <w:color w:val="2C2D2E"/>
          <w:sz w:val="23"/>
          <w:szCs w:val="23"/>
        </w:rPr>
        <w:br/>
        <w:t>–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при отсутствии свободных мест в классе / группе соответствующего профиля;</w:t>
      </w:r>
      <w:r>
        <w:rPr>
          <w:rFonts w:ascii="Arial" w:hAnsi="Arial" w:cs="Arial"/>
          <w:color w:val="2C2D2E"/>
          <w:sz w:val="23"/>
          <w:szCs w:val="23"/>
        </w:rPr>
        <w:br/>
        <w:t>– если выпускник предоставил неполный пакет документов;</w:t>
      </w:r>
      <w:r>
        <w:rPr>
          <w:rFonts w:ascii="Arial" w:hAnsi="Arial" w:cs="Arial"/>
          <w:color w:val="2C2D2E"/>
          <w:sz w:val="23"/>
          <w:szCs w:val="23"/>
        </w:rPr>
        <w:br/>
        <w:t>– если выпускник не прошел по рейтингу образовательных достижений.</w:t>
      </w:r>
    </w:p>
    <w:p w:rsidR="008725C1" w:rsidRPr="008725C1" w:rsidRDefault="008725C1" w:rsidP="008725C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ДОБРО ПОЖАЛОВАТЬ В 10-е ПРЕДУНИВЕРСИТЕТСКИЕ КЛАССЫ!!!</w:t>
      </w:r>
      <w:r>
        <w:rPr>
          <w:rFonts w:ascii="Arial" w:hAnsi="Arial" w:cs="Arial"/>
          <w:color w:val="2C2D2E"/>
          <w:sz w:val="23"/>
          <w:szCs w:val="23"/>
        </w:rPr>
        <w:br/>
        <w:t>Администрация МБОУ «СШ №</w:t>
      </w:r>
      <w:r w:rsidRPr="008725C1">
        <w:rPr>
          <w:rFonts w:ascii="Arial" w:hAnsi="Arial" w:cs="Arial"/>
          <w:color w:val="2C2D2E"/>
          <w:sz w:val="23"/>
          <w:szCs w:val="23"/>
        </w:rPr>
        <w:t xml:space="preserve"> 26 </w:t>
      </w:r>
      <w:r>
        <w:rPr>
          <w:rFonts w:ascii="Arial" w:hAnsi="Arial" w:cs="Arial"/>
          <w:color w:val="2C2D2E"/>
          <w:sz w:val="23"/>
          <w:szCs w:val="23"/>
        </w:rPr>
        <w:t xml:space="preserve">им.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А.С.Пушкина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</w:t>
      </w:r>
    </w:p>
    <w:p w:rsidR="008725C1" w:rsidRDefault="008725C1"/>
    <w:p w:rsidR="009F4DA0" w:rsidRDefault="009F4DA0">
      <w:r w:rsidRPr="008725C1">
        <w:br w:type="page"/>
      </w:r>
      <w:r w:rsidRPr="009F4DA0">
        <w:lastRenderedPageBreak/>
        <w:t xml:space="preserve">Здравствуйте, при посещении школы просьба при себе иметь </w:t>
      </w:r>
      <w:r w:rsidR="00394E44">
        <w:t>к</w:t>
      </w:r>
      <w:r w:rsidRPr="009F4DA0">
        <w:t>опии и оригиналы документов. График работы: понедельник - пятница с 9:00 до 14:00, среда с 18:00 до 19:00. Тел 38-35-84</w:t>
      </w:r>
    </w:p>
    <w:tbl>
      <w:tblPr>
        <w:tblW w:w="10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9020"/>
        <w:gridCol w:w="40"/>
        <w:gridCol w:w="40"/>
      </w:tblGrid>
      <w:tr w:rsidR="0054319B" w:rsidTr="009F4DA0"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0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02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  <w:tr w:rsidR="0054319B" w:rsidTr="009F4DA0">
        <w:trPr>
          <w:trHeight w:hRule="exact" w:val="260"/>
        </w:trPr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9B" w:rsidRDefault="0054319B"/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  <w:tr w:rsidR="0054319B" w:rsidTr="009F4DA0">
        <w:trPr>
          <w:trHeight w:hRule="exact" w:val="260"/>
        </w:trPr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9B" w:rsidRDefault="0054319B"/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  <w:tr w:rsidR="0054319B" w:rsidTr="009F4DA0">
        <w:trPr>
          <w:trHeight w:hRule="exact" w:val="260"/>
        </w:trPr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9B" w:rsidRDefault="0054319B"/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  <w:tr w:rsidR="0054319B" w:rsidTr="009F4DA0">
        <w:trPr>
          <w:trHeight w:hRule="exact" w:val="260"/>
        </w:trPr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0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02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  <w:tr w:rsidR="0054319B" w:rsidTr="009F4DA0">
        <w:trPr>
          <w:trHeight w:hRule="exact" w:val="260"/>
        </w:trPr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  <w:tc>
          <w:tcPr>
            <w:tcW w:w="99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319B" w:rsidRDefault="0054319B"/>
        </w:tc>
        <w:tc>
          <w:tcPr>
            <w:tcW w:w="40" w:type="dxa"/>
          </w:tcPr>
          <w:p w:rsidR="0054319B" w:rsidRDefault="0054319B">
            <w:pPr>
              <w:pStyle w:val="EMPTYCELLSTYLE"/>
            </w:pPr>
          </w:p>
        </w:tc>
      </w:tr>
    </w:tbl>
    <w:p w:rsidR="00FB1F0B" w:rsidRDefault="00E02412">
      <w:r w:rsidRPr="009F4DA0">
        <w:t xml:space="preserve">Здравствуйте, при посещении школы просьба при себе иметь </w:t>
      </w:r>
      <w:r>
        <w:t>к</w:t>
      </w:r>
      <w:r w:rsidRPr="009F4DA0">
        <w:t>опии и оригиналы документов. График работы: понедельник - пятница с 9:00 до 1</w:t>
      </w:r>
      <w:r>
        <w:t>5:00.</w:t>
      </w:r>
      <w:r w:rsidRPr="009F4DA0">
        <w:t xml:space="preserve"> Тел 38-35-84</w:t>
      </w:r>
    </w:p>
    <w:sectPr w:rsidR="00FB1F0B">
      <w:pgSz w:w="11900" w:h="16840"/>
      <w:pgMar w:top="1120" w:right="820" w:bottom="76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9B"/>
    <w:rsid w:val="00394E44"/>
    <w:rsid w:val="0054319B"/>
    <w:rsid w:val="008725C1"/>
    <w:rsid w:val="009F4DA0"/>
    <w:rsid w:val="00BC1816"/>
    <w:rsid w:val="00E02412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68BBC-DCEB-4D0B-876E-836C94A2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a3">
    <w:name w:val="Normal (Web)"/>
    <w:basedOn w:val="a"/>
    <w:uiPriority w:val="99"/>
    <w:semiHidden/>
    <w:unhideWhenUsed/>
    <w:rsid w:val="008725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Учетная запись Майкрософт</cp:lastModifiedBy>
  <cp:revision>6</cp:revision>
  <dcterms:created xsi:type="dcterms:W3CDTF">2024-04-01T13:20:00Z</dcterms:created>
  <dcterms:modified xsi:type="dcterms:W3CDTF">2025-07-01T11:24:00Z</dcterms:modified>
</cp:coreProperties>
</file>